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1606"/>
        <w:tblW w:w="10615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2408"/>
        <w:gridCol w:w="3534"/>
      </w:tblGrid>
      <w:tr w:rsidR="00553196" w:rsidRPr="00965560" w:rsidTr="00553196">
        <w:trPr>
          <w:trHeight w:val="101"/>
        </w:trPr>
        <w:tc>
          <w:tcPr>
            <w:tcW w:w="1555" w:type="dxa"/>
          </w:tcPr>
          <w:p w:rsidR="00553196" w:rsidRPr="00965560" w:rsidRDefault="00553196" w:rsidP="00C669D7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ORAL TASK   </w:t>
            </w:r>
          </w:p>
        </w:tc>
        <w:tc>
          <w:tcPr>
            <w:tcW w:w="3118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b/>
                <w:color w:val="002060"/>
                <w:sz w:val="16"/>
                <w:szCs w:val="16"/>
              </w:rPr>
            </w:pPr>
            <w:r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 xml:space="preserve"> </w:t>
            </w:r>
            <w:r w:rsidRPr="00965560">
              <w:rPr>
                <w:rFonts w:cs="Arial"/>
                <w:b/>
                <w:color w:val="002060"/>
                <w:sz w:val="16"/>
                <w:szCs w:val="16"/>
              </w:rPr>
              <w:t xml:space="preserve">-A1                                  </w:t>
            </w:r>
          </w:p>
        </w:tc>
        <w:tc>
          <w:tcPr>
            <w:tcW w:w="2408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b/>
                <w:color w:val="002060"/>
                <w:sz w:val="16"/>
                <w:szCs w:val="16"/>
              </w:rPr>
            </w:pPr>
            <w:r w:rsidRPr="00965560">
              <w:rPr>
                <w:rFonts w:cs="Arial"/>
                <w:b/>
                <w:color w:val="002060"/>
                <w:sz w:val="16"/>
                <w:szCs w:val="16"/>
              </w:rPr>
              <w:t xml:space="preserve">A1                                               </w:t>
            </w:r>
          </w:p>
        </w:tc>
        <w:tc>
          <w:tcPr>
            <w:tcW w:w="3534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b/>
                <w:color w:val="002060"/>
                <w:sz w:val="16"/>
                <w:szCs w:val="16"/>
              </w:rPr>
            </w:pPr>
            <w:r w:rsidRPr="00965560">
              <w:rPr>
                <w:rFonts w:cs="Arial"/>
                <w:b/>
                <w:color w:val="002060"/>
                <w:sz w:val="16"/>
                <w:szCs w:val="16"/>
              </w:rPr>
              <w:t>A2</w:t>
            </w:r>
          </w:p>
        </w:tc>
      </w:tr>
      <w:tr w:rsidR="00553196" w:rsidRPr="00965560" w:rsidTr="00553196">
        <w:trPr>
          <w:trHeight w:val="101"/>
        </w:trPr>
        <w:tc>
          <w:tcPr>
            <w:tcW w:w="10615" w:type="dxa"/>
            <w:gridSpan w:val="4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b/>
                <w:color w:val="002060"/>
                <w:sz w:val="16"/>
                <w:szCs w:val="16"/>
              </w:rPr>
            </w:pPr>
            <w:proofErr w:type="spellStart"/>
            <w:r w:rsidRPr="00965560">
              <w:rPr>
                <w:rFonts w:cs="Arial"/>
                <w:b/>
                <w:color w:val="002060"/>
                <w:sz w:val="16"/>
                <w:szCs w:val="16"/>
              </w:rPr>
              <w:t>Accomplishment</w:t>
            </w:r>
            <w:proofErr w:type="spellEnd"/>
            <w:r w:rsidRPr="00965560">
              <w:rPr>
                <w:rFonts w:cs="Arial"/>
                <w:b/>
                <w:color w:val="002060"/>
                <w:sz w:val="16"/>
                <w:szCs w:val="16"/>
              </w:rPr>
              <w:t xml:space="preserve"> of the </w:t>
            </w:r>
            <w:proofErr w:type="spellStart"/>
            <w:r w:rsidRPr="00965560">
              <w:rPr>
                <w:rFonts w:cs="Arial"/>
                <w:b/>
                <w:color w:val="002060"/>
                <w:sz w:val="16"/>
                <w:szCs w:val="16"/>
              </w:rPr>
              <w:t>task</w:t>
            </w:r>
            <w:proofErr w:type="spellEnd"/>
            <w:r w:rsidRPr="00965560">
              <w:rPr>
                <w:rFonts w:cs="Arial"/>
                <w:b/>
                <w:color w:val="002060"/>
                <w:sz w:val="16"/>
                <w:szCs w:val="16"/>
              </w:rPr>
              <w:t xml:space="preserve"> </w:t>
            </w:r>
          </w:p>
        </w:tc>
      </w:tr>
      <w:tr w:rsidR="00553196" w:rsidRPr="00965560" w:rsidTr="00965560">
        <w:trPr>
          <w:trHeight w:val="784"/>
        </w:trPr>
        <w:tc>
          <w:tcPr>
            <w:tcW w:w="1555" w:type="dxa"/>
          </w:tcPr>
          <w:p w:rsidR="00C669D7" w:rsidRPr="00965560" w:rsidRDefault="00553196" w:rsidP="00553196">
            <w:pPr>
              <w:spacing w:after="160" w:line="259" w:lineRule="auto"/>
              <w:rPr>
                <w:rFonts w:cs="Arial"/>
                <w:i/>
                <w:color w:val="002060"/>
                <w:sz w:val="16"/>
                <w:szCs w:val="16"/>
              </w:rPr>
            </w:pPr>
            <w:proofErr w:type="spellStart"/>
            <w:r w:rsidRPr="00965560">
              <w:rPr>
                <w:rFonts w:cs="Arial"/>
                <w:i/>
                <w:color w:val="002060"/>
                <w:sz w:val="16"/>
                <w:szCs w:val="16"/>
              </w:rPr>
              <w:t>Task</w:t>
            </w:r>
            <w:proofErr w:type="spellEnd"/>
            <w:r w:rsidRPr="00965560">
              <w:rPr>
                <w:rFonts w:cs="Arial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65560">
              <w:rPr>
                <w:rFonts w:cs="Arial"/>
                <w:i/>
                <w:color w:val="002060"/>
                <w:sz w:val="16"/>
                <w:szCs w:val="16"/>
              </w:rPr>
              <w:t>completion</w:t>
            </w:r>
            <w:proofErr w:type="spellEnd"/>
            <w:r w:rsidRPr="00965560">
              <w:rPr>
                <w:rFonts w:cs="Arial"/>
                <w:i/>
                <w:color w:val="002060"/>
                <w:sz w:val="16"/>
                <w:szCs w:val="16"/>
              </w:rPr>
              <w:t xml:space="preserve">   </w:t>
            </w:r>
          </w:p>
          <w:p w:rsidR="00553196" w:rsidRPr="00965560" w:rsidRDefault="00C669D7" w:rsidP="00965560">
            <w:pPr>
              <w:spacing w:after="160" w:line="259" w:lineRule="auto"/>
              <w:rPr>
                <w:rFonts w:cs="Arial"/>
                <w:i/>
                <w:color w:val="002060"/>
                <w:sz w:val="16"/>
                <w:szCs w:val="16"/>
              </w:rPr>
            </w:pPr>
            <w:r w:rsidRPr="00965560">
              <w:rPr>
                <w:rFonts w:cs="Arial"/>
                <w:i/>
                <w:color w:val="002060"/>
                <w:sz w:val="16"/>
                <w:szCs w:val="16"/>
              </w:rPr>
              <w:t>/</w:t>
            </w:r>
            <w:r w:rsidR="00EF40CC" w:rsidRPr="00965560">
              <w:rPr>
                <w:rFonts w:cs="Arial"/>
                <w:i/>
                <w:color w:val="002060"/>
                <w:sz w:val="16"/>
                <w:szCs w:val="16"/>
              </w:rPr>
              <w:t xml:space="preserve">3 </w:t>
            </w:r>
            <w:r w:rsidRPr="00965560">
              <w:rPr>
                <w:rFonts w:cs="Arial"/>
                <w:i/>
                <w:color w:val="002060"/>
                <w:sz w:val="16"/>
                <w:szCs w:val="16"/>
              </w:rPr>
              <w:t xml:space="preserve"> TACHE</w:t>
            </w:r>
          </w:p>
        </w:tc>
        <w:tc>
          <w:tcPr>
            <w:tcW w:w="3118" w:type="dxa"/>
          </w:tcPr>
          <w:p w:rsidR="00C669D7" w:rsidRPr="00965560" w:rsidRDefault="00965560" w:rsidP="00965560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cs="Arial"/>
                <w:color w:val="002060"/>
                <w:sz w:val="16"/>
                <w:szCs w:val="16"/>
                <w:lang w:val="en-US"/>
              </w:rPr>
              <w:t>T</w:t>
            </w:r>
            <w:r w:rsidR="00553196"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ask not done or accomplished with very little effort. Role play disappointing. Unconvincing.</w:t>
            </w:r>
            <w:r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:rsidR="00C669D7" w:rsidRPr="00965560" w:rsidRDefault="00553196" w:rsidP="00965560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Task done satisfactorily using question and answer model provided.  Satisfactory length.</w:t>
            </w:r>
            <w:r w:rsid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34" w:type="dxa"/>
          </w:tcPr>
          <w:p w:rsidR="00C669D7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</w:rPr>
              <w:t>Excellent</w:t>
            </w: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work. Task well done. Extra effort by the student. All details of task dealt wit</w:t>
            </w:r>
            <w:r w:rsidR="00965560">
              <w:rPr>
                <w:rFonts w:cs="Arial"/>
                <w:color w:val="002060"/>
                <w:sz w:val="16"/>
                <w:szCs w:val="16"/>
                <w:lang w:val="en-US"/>
              </w:rPr>
              <w:t>h. Convincing part in role play.</w:t>
            </w:r>
          </w:p>
        </w:tc>
      </w:tr>
      <w:tr w:rsidR="00553196" w:rsidRPr="00965560" w:rsidTr="00553196">
        <w:trPr>
          <w:trHeight w:val="13"/>
        </w:trPr>
        <w:tc>
          <w:tcPr>
            <w:tcW w:w="1555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553196" w:rsidRPr="00965560" w:rsidRDefault="00EF40CC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b/>
                <w:color w:val="002060"/>
                <w:sz w:val="16"/>
                <w:szCs w:val="16"/>
              </w:rPr>
              <w:t>0-1</w:t>
            </w:r>
            <w:r w:rsidR="00553196" w:rsidRPr="00965560">
              <w:rPr>
                <w:rFonts w:cs="Arial"/>
                <w:b/>
                <w:color w:val="002060"/>
                <w:sz w:val="16"/>
                <w:szCs w:val="16"/>
              </w:rPr>
              <w:t xml:space="preserve"> pts</w:t>
            </w:r>
          </w:p>
        </w:tc>
        <w:tc>
          <w:tcPr>
            <w:tcW w:w="2408" w:type="dxa"/>
          </w:tcPr>
          <w:p w:rsidR="00553196" w:rsidRPr="00965560" w:rsidRDefault="00EF40CC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b/>
                <w:color w:val="002060"/>
                <w:sz w:val="16"/>
                <w:szCs w:val="16"/>
              </w:rPr>
              <w:t>1-2</w:t>
            </w:r>
            <w:r w:rsidR="00553196" w:rsidRPr="00965560">
              <w:rPr>
                <w:rFonts w:cs="Arial"/>
                <w:b/>
                <w:color w:val="002060"/>
                <w:sz w:val="16"/>
                <w:szCs w:val="16"/>
              </w:rPr>
              <w:t>pts</w:t>
            </w:r>
          </w:p>
        </w:tc>
        <w:tc>
          <w:tcPr>
            <w:tcW w:w="3534" w:type="dxa"/>
          </w:tcPr>
          <w:p w:rsidR="00553196" w:rsidRPr="00965560" w:rsidRDefault="00EF40CC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b/>
                <w:color w:val="002060"/>
                <w:sz w:val="16"/>
                <w:szCs w:val="16"/>
              </w:rPr>
              <w:t>2-3</w:t>
            </w:r>
            <w:r w:rsidR="00553196" w:rsidRPr="00965560">
              <w:rPr>
                <w:rFonts w:cs="Arial"/>
                <w:b/>
                <w:color w:val="002060"/>
                <w:sz w:val="16"/>
                <w:szCs w:val="16"/>
              </w:rPr>
              <w:t>pts</w:t>
            </w:r>
          </w:p>
        </w:tc>
      </w:tr>
      <w:tr w:rsidR="00553196" w:rsidRPr="00965560" w:rsidTr="00553196">
        <w:trPr>
          <w:trHeight w:val="248"/>
        </w:trPr>
        <w:tc>
          <w:tcPr>
            <w:tcW w:w="1555" w:type="dxa"/>
          </w:tcPr>
          <w:p w:rsidR="00553196" w:rsidRPr="00965560" w:rsidRDefault="00C669D7" w:rsidP="00553196">
            <w:pPr>
              <w:spacing w:after="160" w:line="259" w:lineRule="auto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 xml:space="preserve">Coherence /content </w:t>
            </w:r>
          </w:p>
          <w:p w:rsidR="00C669D7" w:rsidRPr="00965560" w:rsidRDefault="00C669D7" w:rsidP="00553196">
            <w:pPr>
              <w:spacing w:after="160" w:line="259" w:lineRule="auto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>/</w:t>
            </w:r>
            <w:r w:rsidR="00EF40CC"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 xml:space="preserve">4 </w:t>
            </w:r>
            <w:proofErr w:type="spellStart"/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>Cohérence</w:t>
            </w:r>
            <w:proofErr w:type="spellEnd"/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 xml:space="preserve"> et </w:t>
            </w:r>
            <w:proofErr w:type="spellStart"/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>contenu</w:t>
            </w:r>
            <w:proofErr w:type="spellEnd"/>
          </w:p>
        </w:tc>
        <w:tc>
          <w:tcPr>
            <w:tcW w:w="3118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Role play very difficult to understand. Questions and answers a jumble making little sense. </w:t>
            </w:r>
          </w:p>
          <w:p w:rsidR="00C669D7" w:rsidRPr="00965560" w:rsidRDefault="00C669D7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408" w:type="dxa"/>
          </w:tcPr>
          <w:p w:rsidR="00C669D7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Presentation easy to follow, although some mixture of sense at points. Satisfa</w:t>
            </w:r>
            <w:r w:rsidR="00965560">
              <w:rPr>
                <w:rFonts w:cs="Arial"/>
                <w:color w:val="002060"/>
                <w:sz w:val="16"/>
                <w:szCs w:val="16"/>
                <w:lang w:val="en-US"/>
              </w:rPr>
              <w:t>ctory logic made between points.</w:t>
            </w:r>
          </w:p>
        </w:tc>
        <w:tc>
          <w:tcPr>
            <w:tcW w:w="3534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Very good logic to presentation. Coherent and easy to follow. Good flow between points. </w:t>
            </w:r>
          </w:p>
          <w:p w:rsidR="00C669D7" w:rsidRPr="00965560" w:rsidRDefault="00C669D7" w:rsidP="00965560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</w:p>
        </w:tc>
      </w:tr>
      <w:tr w:rsidR="00553196" w:rsidRPr="00965560" w:rsidTr="00553196">
        <w:trPr>
          <w:trHeight w:val="66"/>
        </w:trPr>
        <w:tc>
          <w:tcPr>
            <w:tcW w:w="4673" w:type="dxa"/>
            <w:gridSpan w:val="2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                                                            </w:t>
            </w:r>
            <w:r w:rsidR="00EF40CC" w:rsidRPr="00965560">
              <w:rPr>
                <w:rFonts w:cs="Arial"/>
                <w:b/>
                <w:color w:val="002060"/>
                <w:sz w:val="16"/>
                <w:szCs w:val="16"/>
              </w:rPr>
              <w:t>0-2</w:t>
            </w:r>
            <w:r w:rsidRPr="00965560">
              <w:rPr>
                <w:rFonts w:cs="Arial"/>
                <w:b/>
                <w:color w:val="002060"/>
                <w:sz w:val="16"/>
                <w:szCs w:val="16"/>
              </w:rPr>
              <w:t xml:space="preserve"> pts</w:t>
            </w:r>
          </w:p>
        </w:tc>
        <w:tc>
          <w:tcPr>
            <w:tcW w:w="2408" w:type="dxa"/>
          </w:tcPr>
          <w:p w:rsidR="00553196" w:rsidRPr="00965560" w:rsidRDefault="00EF40CC" w:rsidP="00553196">
            <w:pPr>
              <w:spacing w:after="160" w:line="259" w:lineRule="auto"/>
              <w:rPr>
                <w:rFonts w:cs="Arial"/>
                <w:b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>2-3</w:t>
            </w:r>
            <w:r w:rsidR="00553196"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>pts</w:t>
            </w:r>
          </w:p>
        </w:tc>
        <w:tc>
          <w:tcPr>
            <w:tcW w:w="3534" w:type="dxa"/>
          </w:tcPr>
          <w:p w:rsidR="00553196" w:rsidRPr="00965560" w:rsidRDefault="00EF40CC" w:rsidP="00553196">
            <w:pPr>
              <w:spacing w:after="160" w:line="259" w:lineRule="auto"/>
              <w:rPr>
                <w:rFonts w:cs="Arial"/>
                <w:b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>3-4</w:t>
            </w:r>
            <w:r w:rsidR="00553196"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>pts</w:t>
            </w:r>
          </w:p>
        </w:tc>
      </w:tr>
      <w:tr w:rsidR="00553196" w:rsidRPr="00965560" w:rsidTr="00553196">
        <w:trPr>
          <w:trHeight w:val="66"/>
        </w:trPr>
        <w:tc>
          <w:tcPr>
            <w:tcW w:w="10615" w:type="dxa"/>
            <w:gridSpan w:val="4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b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>Language</w:t>
            </w:r>
          </w:p>
        </w:tc>
      </w:tr>
      <w:tr w:rsidR="00553196" w:rsidRPr="00965560" w:rsidTr="00553196">
        <w:trPr>
          <w:trHeight w:val="263"/>
        </w:trPr>
        <w:tc>
          <w:tcPr>
            <w:tcW w:w="1555" w:type="dxa"/>
          </w:tcPr>
          <w:p w:rsidR="00553196" w:rsidRPr="00965560" w:rsidRDefault="00553196" w:rsidP="00EF40CC">
            <w:pPr>
              <w:spacing w:after="160" w:line="259" w:lineRule="auto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>Lexical field   /</w:t>
            </w:r>
            <w:r w:rsidR="00EF40CC"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>3</w:t>
            </w:r>
          </w:p>
        </w:tc>
        <w:tc>
          <w:tcPr>
            <w:tcW w:w="3118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Little or no vocabulary used relating </w:t>
            </w:r>
            <w:r w:rsidR="00C669D7"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t</w:t>
            </w: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o the topic of employment of a chimney sweep. </w:t>
            </w:r>
          </w:p>
          <w:p w:rsidR="00C669D7" w:rsidRPr="00965560" w:rsidRDefault="00C669D7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408" w:type="dxa"/>
          </w:tcPr>
          <w:p w:rsidR="00C669D7" w:rsidRPr="00965560" w:rsidRDefault="00553196" w:rsidP="00965560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Vocabulary used shows that the student has learned the vocabulary used in class but it remains limited. Some mistakes, but good try at including relevant vocabulary. </w:t>
            </w:r>
          </w:p>
        </w:tc>
        <w:tc>
          <w:tcPr>
            <w:tcW w:w="3534" w:type="dxa"/>
          </w:tcPr>
          <w:p w:rsidR="00C669D7" w:rsidRPr="00965560" w:rsidRDefault="00553196" w:rsidP="00965560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Good use of vocabulary studied in class. Student not only shows good use of vocabulary but has sought to embellish the work with more difficul</w:t>
            </w:r>
            <w:r w:rsidR="00965560">
              <w:rPr>
                <w:rFonts w:cs="Arial"/>
                <w:color w:val="002060"/>
                <w:sz w:val="16"/>
                <w:szCs w:val="16"/>
                <w:lang w:val="en-US"/>
              </w:rPr>
              <w:t>t words. Little or no mistakes.</w:t>
            </w:r>
          </w:p>
        </w:tc>
      </w:tr>
      <w:tr w:rsidR="00553196" w:rsidRPr="00965560" w:rsidTr="00553196">
        <w:trPr>
          <w:trHeight w:val="66"/>
        </w:trPr>
        <w:tc>
          <w:tcPr>
            <w:tcW w:w="10615" w:type="dxa"/>
            <w:gridSpan w:val="4"/>
          </w:tcPr>
          <w:p w:rsidR="00553196" w:rsidRPr="00965560" w:rsidRDefault="00553196" w:rsidP="00EF40CC">
            <w:pPr>
              <w:spacing w:after="160" w:line="259" w:lineRule="auto"/>
              <w:rPr>
                <w:rFonts w:cs="Arial"/>
                <w:b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 xml:space="preserve">                                </w:t>
            </w:r>
            <w:r w:rsidR="00EF40CC"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 xml:space="preserve">                           0-1</w:t>
            </w:r>
            <w:r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 xml:space="preserve"> pts                             </w:t>
            </w:r>
            <w:r w:rsidR="00EF40CC"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 xml:space="preserve">                               1-2 </w:t>
            </w:r>
            <w:r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 xml:space="preserve">pts          </w:t>
            </w:r>
            <w:r w:rsidR="00EF40CC"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 xml:space="preserve">                             2-3 </w:t>
            </w:r>
            <w:r w:rsidRPr="00965560">
              <w:rPr>
                <w:rFonts w:cs="Arial"/>
                <w:b/>
                <w:color w:val="002060"/>
                <w:sz w:val="16"/>
                <w:szCs w:val="16"/>
                <w:lang w:val="en-US"/>
              </w:rPr>
              <w:t>pts</w:t>
            </w:r>
          </w:p>
        </w:tc>
      </w:tr>
      <w:tr w:rsidR="00553196" w:rsidRPr="00965560" w:rsidTr="00553196">
        <w:trPr>
          <w:trHeight w:val="248"/>
        </w:trPr>
        <w:tc>
          <w:tcPr>
            <w:tcW w:w="1555" w:type="dxa"/>
          </w:tcPr>
          <w:p w:rsidR="00553196" w:rsidRPr="00965560" w:rsidRDefault="00EF40CC" w:rsidP="00553196">
            <w:pPr>
              <w:spacing w:after="160" w:line="259" w:lineRule="auto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>Grammar    /3</w:t>
            </w:r>
          </w:p>
        </w:tc>
        <w:tc>
          <w:tcPr>
            <w:tcW w:w="3118" w:type="dxa"/>
          </w:tcPr>
          <w:p w:rsidR="002E7215" w:rsidRPr="00965560" w:rsidRDefault="00553196" w:rsidP="00965560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Misuse of basic grammar structures.  Misuse of verbs such as do, go, have, which created confusion in oral.</w:t>
            </w:r>
            <w:r w:rsid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:rsidR="002E7215" w:rsidRPr="00965560" w:rsidRDefault="00553196" w:rsidP="00965560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Good attempt to use grammar in correct context and correctly conjugated.  Errors are still present but message is successfully communicated.  </w:t>
            </w:r>
          </w:p>
        </w:tc>
        <w:tc>
          <w:tcPr>
            <w:tcW w:w="3534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Very good try at using basic and more complex grammar structures in correct context and good use of a variety of verbs such as go, do, have, , etc. </w:t>
            </w:r>
          </w:p>
          <w:p w:rsidR="00553196" w:rsidRPr="00965560" w:rsidRDefault="00553196" w:rsidP="00523994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</w:p>
        </w:tc>
      </w:tr>
      <w:tr w:rsidR="00553196" w:rsidRPr="00965560" w:rsidTr="00553196">
        <w:trPr>
          <w:trHeight w:val="248"/>
        </w:trPr>
        <w:tc>
          <w:tcPr>
            <w:tcW w:w="1555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553196" w:rsidRPr="00965560" w:rsidRDefault="00EF40CC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0-1</w:t>
            </w:r>
            <w:r w:rsidR="00553196"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pts</w:t>
            </w:r>
          </w:p>
        </w:tc>
        <w:tc>
          <w:tcPr>
            <w:tcW w:w="2408" w:type="dxa"/>
          </w:tcPr>
          <w:p w:rsidR="00553196" w:rsidRPr="00965560" w:rsidRDefault="00EF40CC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 1-2 </w:t>
            </w:r>
            <w:r w:rsidR="00553196"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pts</w:t>
            </w:r>
          </w:p>
        </w:tc>
        <w:tc>
          <w:tcPr>
            <w:tcW w:w="3534" w:type="dxa"/>
          </w:tcPr>
          <w:p w:rsidR="00553196" w:rsidRPr="00965560" w:rsidRDefault="00EF40CC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2-3 </w:t>
            </w:r>
            <w:r w:rsidR="00553196"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pts</w:t>
            </w:r>
          </w:p>
        </w:tc>
      </w:tr>
      <w:tr w:rsidR="00553196" w:rsidRPr="00965560" w:rsidTr="00553196">
        <w:trPr>
          <w:trHeight w:val="54"/>
        </w:trPr>
        <w:tc>
          <w:tcPr>
            <w:tcW w:w="1555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>Pronunciation and fluidity</w:t>
            </w:r>
          </w:p>
          <w:p w:rsidR="00553196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 xml:space="preserve">  /4</w:t>
            </w:r>
          </w:p>
        </w:tc>
        <w:tc>
          <w:tcPr>
            <w:tcW w:w="3118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Many errors in pronunciation, near incomprehensible. Numerous hesitations and pauses. Unconvincing and monotone. </w:t>
            </w:r>
          </w:p>
          <w:p w:rsidR="002E7215" w:rsidRPr="00965560" w:rsidRDefault="002E7215" w:rsidP="002E7215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408" w:type="dxa"/>
          </w:tcPr>
          <w:p w:rsidR="002E7215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Fairly clear pronunciation with little errors leading to misunderstandings. Some hesitations but overall satisfactory fluidity. Some attempt at creating intonations relating to ‘convincing’ someone to do something and supporting a point of view.</w:t>
            </w:r>
          </w:p>
        </w:tc>
        <w:tc>
          <w:tcPr>
            <w:tcW w:w="3534" w:type="dxa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Good pronunciation easy to understand, good fluidity. Good use of intonations and voice to ‘convince’ and ‘argue’ or to refuse/ agree to employ the child as chimney sweep.</w:t>
            </w:r>
          </w:p>
          <w:p w:rsidR="00553196" w:rsidRPr="00965560" w:rsidRDefault="00553196" w:rsidP="002E7215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</w:p>
        </w:tc>
      </w:tr>
      <w:tr w:rsidR="00EF40CC" w:rsidRPr="00965560" w:rsidTr="00553196">
        <w:trPr>
          <w:trHeight w:val="54"/>
        </w:trPr>
        <w:tc>
          <w:tcPr>
            <w:tcW w:w="1555" w:type="dxa"/>
          </w:tcPr>
          <w:p w:rsidR="00EF40CC" w:rsidRPr="00965560" w:rsidRDefault="00EF40CC" w:rsidP="00553196">
            <w:pPr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EF40CC" w:rsidRPr="00965560" w:rsidRDefault="00EF40CC" w:rsidP="00553196">
            <w:pPr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                         0-2 pts</w:t>
            </w:r>
          </w:p>
        </w:tc>
        <w:tc>
          <w:tcPr>
            <w:tcW w:w="2408" w:type="dxa"/>
          </w:tcPr>
          <w:p w:rsidR="00EF40CC" w:rsidRPr="00965560" w:rsidRDefault="00EF40CC" w:rsidP="00553196">
            <w:pPr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                       2-3 pts</w:t>
            </w:r>
          </w:p>
        </w:tc>
        <w:tc>
          <w:tcPr>
            <w:tcW w:w="3534" w:type="dxa"/>
          </w:tcPr>
          <w:p w:rsidR="00EF40CC" w:rsidRPr="00965560" w:rsidRDefault="00EF40CC" w:rsidP="00553196">
            <w:pPr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                                    3-4 pts</w:t>
            </w:r>
          </w:p>
        </w:tc>
      </w:tr>
      <w:tr w:rsidR="009A13BA" w:rsidRPr="00965560" w:rsidTr="00553196">
        <w:trPr>
          <w:trHeight w:val="54"/>
        </w:trPr>
        <w:tc>
          <w:tcPr>
            <w:tcW w:w="1555" w:type="dxa"/>
          </w:tcPr>
          <w:p w:rsidR="009A13BA" w:rsidRPr="00965560" w:rsidRDefault="009A13BA" w:rsidP="009A13BA">
            <w:pPr>
              <w:jc w:val="center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  <w:proofErr w:type="spellStart"/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>Numérique</w:t>
            </w:r>
            <w:proofErr w:type="spellEnd"/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 xml:space="preserve"> </w:t>
            </w:r>
          </w:p>
          <w:p w:rsidR="00EF40CC" w:rsidRPr="00965560" w:rsidRDefault="00EF40CC" w:rsidP="009A13BA">
            <w:pPr>
              <w:jc w:val="center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i/>
                <w:color w:val="002060"/>
                <w:sz w:val="16"/>
                <w:szCs w:val="16"/>
                <w:lang w:val="en-US"/>
              </w:rPr>
              <w:t>/3</w:t>
            </w:r>
          </w:p>
          <w:p w:rsidR="009A13BA" w:rsidRPr="00965560" w:rsidRDefault="009A13BA" w:rsidP="009A13BA">
            <w:pPr>
              <w:jc w:val="center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</w:p>
          <w:p w:rsidR="009A13BA" w:rsidRPr="00965560" w:rsidRDefault="009A13BA" w:rsidP="009A13BA">
            <w:pPr>
              <w:jc w:val="center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</w:p>
          <w:p w:rsidR="009A13BA" w:rsidRPr="00965560" w:rsidRDefault="009A13BA" w:rsidP="009A13BA">
            <w:pPr>
              <w:jc w:val="center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</w:p>
          <w:p w:rsidR="009A13BA" w:rsidRPr="00965560" w:rsidRDefault="009A13BA" w:rsidP="009A13BA">
            <w:pPr>
              <w:jc w:val="center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</w:p>
          <w:p w:rsidR="009A13BA" w:rsidRPr="00965560" w:rsidRDefault="009A13BA" w:rsidP="009A13BA">
            <w:pPr>
              <w:jc w:val="center"/>
              <w:rPr>
                <w:rFonts w:cs="Arial"/>
                <w:i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9A13BA" w:rsidRPr="00965560" w:rsidRDefault="009A13BA" w:rsidP="00553196">
            <w:pPr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Poor use of the PowerPoint presentation. Little relevance between the pictures used and the subject. Use of French or spelling mistakes. Little resemblance to BBC news Flash.</w:t>
            </w:r>
          </w:p>
        </w:tc>
        <w:tc>
          <w:tcPr>
            <w:tcW w:w="2408" w:type="dxa"/>
          </w:tcPr>
          <w:p w:rsidR="009A13BA" w:rsidRPr="00965560" w:rsidRDefault="009A13BA" w:rsidP="009A13BA">
            <w:pPr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Satisfactory use of PowerPoint. Some hesitations between slides. Slides could be more exciting or relevant. Satisfactory resemblance between </w:t>
            </w:r>
            <w:r w:rsidR="00EF40CC"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presentation and a BBC news flash. </w:t>
            </w:r>
          </w:p>
        </w:tc>
        <w:tc>
          <w:tcPr>
            <w:tcW w:w="3534" w:type="dxa"/>
          </w:tcPr>
          <w:p w:rsidR="009A13BA" w:rsidRPr="00965560" w:rsidRDefault="009A13BA" w:rsidP="00553196">
            <w:pPr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Excellent use of </w:t>
            </w:r>
            <w:r w:rsidR="00EF40CC"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PowerPoint</w:t>
            </w: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. </w:t>
            </w:r>
            <w:r w:rsidR="00EF40CC"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Good flow between slides. Personal touch showing real understanding of the subject. Many aspects resembling a BBC news flash. No spelling mistakes. </w:t>
            </w:r>
          </w:p>
        </w:tc>
      </w:tr>
      <w:tr w:rsidR="00553196" w:rsidRPr="00965560" w:rsidTr="00553196">
        <w:trPr>
          <w:trHeight w:val="54"/>
        </w:trPr>
        <w:tc>
          <w:tcPr>
            <w:tcW w:w="10615" w:type="dxa"/>
            <w:gridSpan w:val="4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color w:val="00206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                                       </w:t>
            </w:r>
            <w:r w:rsidR="00EF40CC"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                            0-1</w:t>
            </w: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pts                      </w:t>
            </w:r>
            <w:r w:rsidR="00EF40CC"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                            1-2</w:t>
            </w: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pts                    </w:t>
            </w:r>
            <w:r w:rsidR="00EF40CC"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 xml:space="preserve">                             2-3</w:t>
            </w:r>
            <w:r w:rsidRPr="00965560">
              <w:rPr>
                <w:rFonts w:cs="Arial"/>
                <w:color w:val="002060"/>
                <w:sz w:val="16"/>
                <w:szCs w:val="16"/>
                <w:lang w:val="en-US"/>
              </w:rPr>
              <w:t>pts</w:t>
            </w:r>
          </w:p>
        </w:tc>
      </w:tr>
      <w:tr w:rsidR="00553196" w:rsidRPr="00965560" w:rsidTr="00553196">
        <w:trPr>
          <w:trHeight w:val="54"/>
        </w:trPr>
        <w:tc>
          <w:tcPr>
            <w:tcW w:w="10615" w:type="dxa"/>
            <w:gridSpan w:val="4"/>
          </w:tcPr>
          <w:p w:rsidR="00553196" w:rsidRPr="00965560" w:rsidRDefault="00553196" w:rsidP="00553196">
            <w:pPr>
              <w:spacing w:after="160" w:line="259" w:lineRule="auto"/>
              <w:rPr>
                <w:rFonts w:cs="Arial"/>
                <w:color w:val="FF0000"/>
                <w:sz w:val="16"/>
                <w:szCs w:val="16"/>
                <w:lang w:val="en-US"/>
              </w:rPr>
            </w:pPr>
            <w:r w:rsidRPr="00965560">
              <w:rPr>
                <w:rFonts w:cs="Arial"/>
                <w:color w:val="FF0000"/>
                <w:sz w:val="16"/>
                <w:szCs w:val="16"/>
                <w:lang w:val="en-US"/>
              </w:rPr>
              <w:t>TOTAL    /20</w:t>
            </w:r>
          </w:p>
        </w:tc>
      </w:tr>
    </w:tbl>
    <w:p w:rsidR="002E4153" w:rsidRPr="00965560" w:rsidRDefault="002E4153" w:rsidP="00227B44">
      <w:pPr>
        <w:jc w:val="both"/>
        <w:rPr>
          <w:sz w:val="16"/>
          <w:szCs w:val="16"/>
          <w:lang w:val="en-US"/>
        </w:rPr>
      </w:pPr>
      <w:bookmarkStart w:id="0" w:name="_GoBack"/>
    </w:p>
    <w:bookmarkEnd w:id="0"/>
    <w:p w:rsidR="00227B44" w:rsidRPr="00227B44" w:rsidRDefault="00227B44">
      <w:pPr>
        <w:rPr>
          <w:lang w:val="en-US"/>
        </w:rPr>
      </w:pPr>
    </w:p>
    <w:sectPr w:rsidR="00227B44" w:rsidRPr="00227B44" w:rsidSect="00227B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BB" w:rsidRDefault="008364BB" w:rsidP="00227B44">
      <w:pPr>
        <w:spacing w:after="0" w:line="240" w:lineRule="auto"/>
      </w:pPr>
      <w:r>
        <w:separator/>
      </w:r>
    </w:p>
  </w:endnote>
  <w:endnote w:type="continuationSeparator" w:id="0">
    <w:p w:rsidR="008364BB" w:rsidRDefault="008364BB" w:rsidP="0022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BB" w:rsidRDefault="008364BB" w:rsidP="00227B44">
      <w:pPr>
        <w:spacing w:after="0" w:line="240" w:lineRule="auto"/>
      </w:pPr>
      <w:r>
        <w:separator/>
      </w:r>
    </w:p>
  </w:footnote>
  <w:footnote w:type="continuationSeparator" w:id="0">
    <w:p w:rsidR="008364BB" w:rsidRDefault="008364BB" w:rsidP="0022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44" w:rsidRPr="00553196" w:rsidRDefault="00523994" w:rsidP="00227B44">
    <w:pPr>
      <w:jc w:val="both"/>
      <w:rPr>
        <w:sz w:val="28"/>
        <w:szCs w:val="28"/>
        <w:lang w:val="en-US"/>
      </w:rPr>
    </w:pPr>
    <w:r>
      <w:rPr>
        <w:sz w:val="28"/>
        <w:szCs w:val="28"/>
        <w:lang w:val="en-US"/>
      </w:rPr>
      <w:t xml:space="preserve">Table </w:t>
    </w:r>
    <w:proofErr w:type="spellStart"/>
    <w:r>
      <w:rPr>
        <w:sz w:val="28"/>
        <w:szCs w:val="28"/>
        <w:lang w:val="en-US"/>
      </w:rPr>
      <w:t>d’évaluation</w:t>
    </w:r>
    <w:proofErr w:type="spellEnd"/>
    <w:r w:rsidR="00553196" w:rsidRPr="00553196">
      <w:rPr>
        <w:sz w:val="28"/>
        <w:szCs w:val="28"/>
        <w:lang w:val="en-US"/>
      </w:rPr>
      <w:t xml:space="preserve">: Savoir </w:t>
    </w:r>
    <w:proofErr w:type="spellStart"/>
    <w:r w:rsidR="00553196" w:rsidRPr="00553196">
      <w:rPr>
        <w:sz w:val="28"/>
        <w:szCs w:val="28"/>
        <w:lang w:val="en-US"/>
      </w:rPr>
      <w:t>créer</w:t>
    </w:r>
    <w:proofErr w:type="spellEnd"/>
    <w:r w:rsidR="00553196" w:rsidRPr="00553196">
      <w:rPr>
        <w:sz w:val="28"/>
        <w:szCs w:val="28"/>
        <w:lang w:val="en-US"/>
      </w:rPr>
      <w:t xml:space="preserve"> et </w:t>
    </w:r>
    <w:proofErr w:type="spellStart"/>
    <w:r w:rsidR="007B3333">
      <w:rPr>
        <w:sz w:val="28"/>
        <w:szCs w:val="28"/>
        <w:lang w:val="en-US"/>
      </w:rPr>
      <w:t>jouer</w:t>
    </w:r>
    <w:proofErr w:type="spellEnd"/>
    <w:r w:rsidR="007B3333">
      <w:rPr>
        <w:sz w:val="28"/>
        <w:szCs w:val="28"/>
        <w:lang w:val="en-US"/>
      </w:rPr>
      <w:t xml:space="preserve"> un BBC news flash par rapport aux </w:t>
    </w:r>
    <w:proofErr w:type="spellStart"/>
    <w:r w:rsidR="007B3333">
      <w:rPr>
        <w:sz w:val="28"/>
        <w:szCs w:val="28"/>
        <w:lang w:val="en-US"/>
      </w:rPr>
      <w:t>lois</w:t>
    </w:r>
    <w:proofErr w:type="spellEnd"/>
    <w:r w:rsidR="007B3333">
      <w:rPr>
        <w:sz w:val="28"/>
        <w:szCs w:val="28"/>
        <w:lang w:val="en-US"/>
      </w:rPr>
      <w:t xml:space="preserve"> </w:t>
    </w:r>
    <w:proofErr w:type="spellStart"/>
    <w:r w:rsidR="007B3333">
      <w:rPr>
        <w:sz w:val="28"/>
        <w:szCs w:val="28"/>
        <w:lang w:val="en-US"/>
      </w:rPr>
      <w:t>contre</w:t>
    </w:r>
    <w:proofErr w:type="spellEnd"/>
    <w:r w:rsidR="007B3333">
      <w:rPr>
        <w:sz w:val="28"/>
        <w:szCs w:val="28"/>
        <w:lang w:val="en-US"/>
      </w:rPr>
      <w:t xml:space="preserve"> le travail des </w:t>
    </w:r>
    <w:proofErr w:type="spellStart"/>
    <w:r w:rsidR="007B3333">
      <w:rPr>
        <w:sz w:val="28"/>
        <w:szCs w:val="28"/>
        <w:lang w:val="en-US"/>
      </w:rPr>
      <w:t>enfants</w:t>
    </w:r>
    <w:proofErr w:type="spellEnd"/>
    <w:r w:rsidR="007B3333">
      <w:rPr>
        <w:sz w:val="28"/>
        <w:szCs w:val="28"/>
        <w:lang w:val="en-US"/>
      </w:rPr>
      <w:t xml:space="preserve"> pendant la </w:t>
    </w:r>
    <w:proofErr w:type="spellStart"/>
    <w:r w:rsidR="007B3333">
      <w:rPr>
        <w:sz w:val="28"/>
        <w:szCs w:val="28"/>
        <w:lang w:val="en-US"/>
      </w:rPr>
      <w:t>Révolution</w:t>
    </w:r>
    <w:proofErr w:type="spellEnd"/>
    <w:r w:rsidR="007B3333">
      <w:rPr>
        <w:sz w:val="28"/>
        <w:szCs w:val="28"/>
        <w:lang w:val="en-US"/>
      </w:rPr>
      <w:t xml:space="preserve"> </w:t>
    </w:r>
    <w:proofErr w:type="spellStart"/>
    <w:r w:rsidR="007B3333">
      <w:rPr>
        <w:sz w:val="28"/>
        <w:szCs w:val="28"/>
        <w:lang w:val="en-US"/>
      </w:rPr>
      <w:t>Industrielle</w:t>
    </w:r>
    <w:proofErr w:type="spellEnd"/>
    <w:r w:rsidR="007B3333">
      <w:rPr>
        <w:sz w:val="28"/>
        <w:szCs w:val="28"/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44"/>
    <w:rsid w:val="00106B1A"/>
    <w:rsid w:val="00197C41"/>
    <w:rsid w:val="00227B44"/>
    <w:rsid w:val="002443FE"/>
    <w:rsid w:val="00247F08"/>
    <w:rsid w:val="002E4153"/>
    <w:rsid w:val="002E7215"/>
    <w:rsid w:val="00523994"/>
    <w:rsid w:val="00553196"/>
    <w:rsid w:val="006446BE"/>
    <w:rsid w:val="00740CBA"/>
    <w:rsid w:val="00776033"/>
    <w:rsid w:val="007B3333"/>
    <w:rsid w:val="008364BB"/>
    <w:rsid w:val="00896BC0"/>
    <w:rsid w:val="00934F2C"/>
    <w:rsid w:val="00965560"/>
    <w:rsid w:val="009A13BA"/>
    <w:rsid w:val="009B1BC2"/>
    <w:rsid w:val="00C669D7"/>
    <w:rsid w:val="00DF27B8"/>
    <w:rsid w:val="00EF40CC"/>
    <w:rsid w:val="00F7089B"/>
    <w:rsid w:val="00F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6195CA-0DB7-482F-99A7-14FC34ED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B44"/>
  </w:style>
  <w:style w:type="paragraph" w:styleId="Pieddepage">
    <w:name w:val="footer"/>
    <w:basedOn w:val="Normal"/>
    <w:link w:val="PieddepageCar"/>
    <w:uiPriority w:val="99"/>
    <w:unhideWhenUsed/>
    <w:rsid w:val="0022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B44"/>
  </w:style>
  <w:style w:type="paragraph" w:styleId="Textedebulles">
    <w:name w:val="Balloon Text"/>
    <w:basedOn w:val="Normal"/>
    <w:link w:val="TextedebullesCar"/>
    <w:uiPriority w:val="99"/>
    <w:semiHidden/>
    <w:unhideWhenUsed/>
    <w:rsid w:val="0022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73BC-5DD1-4639-8472-CFCAC204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durand</dc:creator>
  <cp:keywords/>
  <dc:description/>
  <cp:lastModifiedBy>marianne durand</cp:lastModifiedBy>
  <cp:revision>6</cp:revision>
  <cp:lastPrinted>2015-11-27T21:56:00Z</cp:lastPrinted>
  <dcterms:created xsi:type="dcterms:W3CDTF">2015-11-27T15:56:00Z</dcterms:created>
  <dcterms:modified xsi:type="dcterms:W3CDTF">2015-11-27T22:11:00Z</dcterms:modified>
</cp:coreProperties>
</file>