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4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u w:val="single"/>
        </w:rPr>
        <w:t>Présentation de la séance</w:t>
      </w:r>
    </w:p>
    <w:p>
      <w:pPr>
        <w:pStyle w:val="style0"/>
      </w:pPr>
      <w:r>
        <w:rPr/>
        <w:t>Cette séance permet de rebrasser plusieurs notions déjà abordées dans cette séquence tirée du manuel Enjoy English in 4</w:t>
      </w:r>
      <w:r>
        <w:rPr>
          <w:vertAlign w:val="superscript"/>
        </w:rPr>
        <w:t>ème</w:t>
      </w:r>
      <w:r>
        <w:rPr/>
        <w:t xml:space="preserve"> mais elle introduit également l’emploi de « like » pour comparer les vêtements. Les élèves travaillent aussi le génitif –‘s dans le contexte des vêtements. Plusieurs scènes du film « Forrest Gump » sont visionnées pendant cette séance, le minutage est donné dans le tableau ci-dessous.</w:t>
      </w:r>
    </w:p>
    <w:tbl>
      <w:tblPr>
        <w:jc w:val="left"/>
        <w:tblInd w:type="dxa" w:w="-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4597"/>
        <w:gridCol w:w="2390"/>
        <w:gridCol w:w="2302"/>
      </w:tblGrid>
      <w:tr>
        <w:trPr>
          <w:cantSplit w:val="false"/>
        </w:trPr>
        <w:tc>
          <w:tcPr>
            <w:tcW w:type="dxa" w:w="45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</w:rPr>
              <w:t>Objectifs et mise en œuvre</w:t>
            </w:r>
          </w:p>
        </w:tc>
        <w:tc>
          <w:tcPr>
            <w:tcW w:type="dxa" w:w="23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</w:rPr>
              <w:t>Productions professeur</w:t>
            </w:r>
          </w:p>
        </w:tc>
        <w:tc>
          <w:tcPr>
            <w:tcW w:type="dxa" w:w="23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</w:rPr>
              <w:t>Productions élèves</w:t>
            </w:r>
          </w:p>
        </w:tc>
      </w:tr>
      <w:tr>
        <w:trPr>
          <w:cantSplit w:val="false"/>
        </w:trPr>
        <w:tc>
          <w:tcPr>
            <w:tcW w:type="dxa" w:w="45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</w:rPr>
              <w:t>Démarrage du cours</w:t>
            </w:r>
          </w:p>
          <w:p>
            <w:pPr>
              <w:pStyle w:val="style31"/>
              <w:numPr>
                <w:ilvl w:val="0"/>
                <w:numId w:val="1"/>
              </w:numPr>
              <w:spacing w:after="0" w:before="0" w:line="100" w:lineRule="atLeast"/>
              <w:contextualSpacing w:val="false"/>
            </w:pPr>
            <w:r>
              <w:rPr/>
              <w:t>Saluer les élèves à la porte.</w:t>
            </w:r>
          </w:p>
          <w:p>
            <w:pPr>
              <w:pStyle w:val="style31"/>
              <w:numPr>
                <w:ilvl w:val="0"/>
                <w:numId w:val="1"/>
              </w:numPr>
              <w:spacing w:after="0" w:before="0" w:line="100" w:lineRule="atLeast"/>
              <w:contextualSpacing w:val="false"/>
            </w:pPr>
            <w:r>
              <w:rPr/>
              <w:t>Faire appel à un élève pour compter la classe – choisir un élève en difficulté pour le valoriser sur ce point à l’oral.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31"/>
              <w:numPr>
                <w:ilvl w:val="0"/>
                <w:numId w:val="1"/>
              </w:numPr>
              <w:spacing w:after="0" w:before="0" w:line="100" w:lineRule="atLeast"/>
              <w:contextualSpacing w:val="false"/>
            </w:pPr>
            <w:r>
              <w:rPr/>
              <w:t>Demander la date : attention à la prononciation du chiffre ordinal et la place de « the » et « of ».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3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en-US"/>
              </w:rPr>
              <w:t xml:space="preserve">Good morning.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en-US"/>
              </w:rPr>
              <w:t>Please sit down.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en-US"/>
              </w:rPr>
              <w:t xml:space="preserve">Can you count the class, please.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en-US"/>
              </w:rPr>
              <w:t>Is anybody absent?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en-US"/>
              </w:rPr>
              <w:t>What’s the date today?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3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en-US"/>
              </w:rPr>
              <w:t>Hello/Good morning.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en-US"/>
              </w:rPr>
              <w:t>1,2,3 …. 20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en-US"/>
              </w:rPr>
              <w:t>Yes/No.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en-US"/>
              </w:rPr>
              <w:t>It’s Thursday (the) 17</w:t>
            </w:r>
            <w:r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(of) October.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5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lang w:val="en-US"/>
              </w:rPr>
              <w:t>Correction des devoirs</w:t>
            </w:r>
          </w:p>
          <w:p>
            <w:pPr>
              <w:pStyle w:val="style31"/>
              <w:numPr>
                <w:ilvl w:val="0"/>
                <w:numId w:val="2"/>
              </w:numPr>
              <w:spacing w:after="0" w:before="0" w:line="100" w:lineRule="atLeast"/>
              <w:contextualSpacing w:val="false"/>
            </w:pPr>
            <w:r>
              <w:rPr/>
              <w:t>Demander à un élève de venir au tableau pour corriger l’exercice et en même temps circuler dans les rangs pour vérifier le travail et les difficultés.</w:t>
            </w:r>
          </w:p>
          <w:p>
            <w:pPr>
              <w:pStyle w:val="style31"/>
              <w:numPr>
                <w:ilvl w:val="0"/>
                <w:numId w:val="2"/>
              </w:numPr>
              <w:spacing w:after="0" w:before="0" w:line="100" w:lineRule="atLeast"/>
              <w:contextualSpacing w:val="false"/>
            </w:pPr>
            <w:r>
              <w:rPr/>
              <w:t>Le « matching » permet à un élève plus faible à recorriger l’exercice et participer en cours.</w:t>
            </w:r>
          </w:p>
          <w:p>
            <w:pPr>
              <w:pStyle w:val="style31"/>
              <w:numPr>
                <w:ilvl w:val="0"/>
                <w:numId w:val="2"/>
              </w:numPr>
              <w:spacing w:after="0" w:before="0" w:line="100" w:lineRule="atLeast"/>
              <w:contextualSpacing w:val="false"/>
            </w:pPr>
            <w:r>
              <w:rPr/>
              <w:t>Annexe 32</w:t>
            </w:r>
          </w:p>
        </w:tc>
        <w:tc>
          <w:tcPr>
            <w:tcW w:type="dxa" w:w="23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en-US"/>
              </w:rPr>
              <w:t>Let’s check the homework.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en-US"/>
              </w:rPr>
              <w:t>Who wants to come to the board to correct the homework? (linking)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en-US"/>
              </w:rPr>
              <w:t xml:space="preserve">What are the missing words?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en-US"/>
              </w:rPr>
              <w:t>Who wants to come to the board to correct the homework? (matching)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3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en-US"/>
              </w:rPr>
              <w:t>Can, do, would, do, are</w:t>
            </w:r>
          </w:p>
        </w:tc>
      </w:tr>
      <w:tr>
        <w:trPr>
          <w:cantSplit w:val="false"/>
        </w:trPr>
        <w:tc>
          <w:tcPr>
            <w:tcW w:type="dxa" w:w="45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lang w:val="en-US"/>
              </w:rPr>
              <w:t>Anticipation</w:t>
            </w:r>
          </w:p>
          <w:p>
            <w:pPr>
              <w:pStyle w:val="style31"/>
              <w:numPr>
                <w:ilvl w:val="0"/>
                <w:numId w:val="2"/>
              </w:numPr>
              <w:spacing w:after="0" w:before="0" w:line="100" w:lineRule="atLeast"/>
              <w:contextualSpacing w:val="false"/>
            </w:pPr>
            <w:r>
              <w:rPr/>
              <w:t>Exercice très simple de “vrai ou faux” pour commencer le travail sur le film “Forrest Gump”.</w:t>
            </w:r>
          </w:p>
          <w:p>
            <w:pPr>
              <w:pStyle w:val="style31"/>
              <w:numPr>
                <w:ilvl w:val="0"/>
                <w:numId w:val="2"/>
              </w:numPr>
              <w:spacing w:after="0" w:before="0" w:line="100" w:lineRule="atLeast"/>
              <w:contextualSpacing w:val="false"/>
            </w:pPr>
            <w:r>
              <w:rPr/>
              <w:t>Le professeur lit la consigne et les questions en demandant aux élèves de l’expliquer en français pour les plus faibles. Noter au tableau.</w:t>
            </w:r>
          </w:p>
          <w:p>
            <w:pPr>
              <w:pStyle w:val="style31"/>
              <w:numPr>
                <w:ilvl w:val="0"/>
                <w:numId w:val="2"/>
              </w:numPr>
              <w:spacing w:after="0" w:before="0" w:line="100" w:lineRule="atLeast"/>
              <w:contextualSpacing w:val="false"/>
            </w:pPr>
            <w:r>
              <w:rPr/>
              <w:t>Objectif = se familiariser avec le personnage « Forrest Gump » et rebrasser le vocabulaire des vêtements, de la nationalité, de la description physique.</w:t>
            </w:r>
          </w:p>
          <w:p>
            <w:pPr>
              <w:pStyle w:val="style31"/>
              <w:numPr>
                <w:ilvl w:val="0"/>
                <w:numId w:val="2"/>
              </w:numPr>
              <w:spacing w:after="0" w:before="0" w:line="100" w:lineRule="atLeast"/>
              <w:contextualSpacing w:val="false"/>
            </w:pPr>
            <w:r>
              <w:rPr/>
              <w:t>Les élèves sont rassurés car le vocabulaire et connu et la scène n’a pas beaucoup de paroles.</w:t>
            </w:r>
          </w:p>
          <w:p>
            <w:pPr>
              <w:pStyle w:val="style31"/>
              <w:numPr>
                <w:ilvl w:val="0"/>
                <w:numId w:val="2"/>
              </w:numPr>
              <w:spacing w:after="0" w:before="0" w:line="100" w:lineRule="atLeast"/>
              <w:contextualSpacing w:val="false"/>
            </w:pPr>
            <w:r>
              <w:rPr/>
              <w:t>La scène est sous-titrée en anglais. 1’45 – 3’49</w:t>
            </w:r>
          </w:p>
          <w:p>
            <w:pPr>
              <w:pStyle w:val="style31"/>
              <w:numPr>
                <w:ilvl w:val="0"/>
                <w:numId w:val="2"/>
              </w:numPr>
              <w:spacing w:after="0" w:before="0" w:line="100" w:lineRule="atLeast"/>
              <w:contextualSpacing w:val="false"/>
            </w:pPr>
            <w:r>
              <w:rPr/>
              <w:t>Annexe 33</w:t>
            </w:r>
          </w:p>
        </w:tc>
        <w:tc>
          <w:tcPr>
            <w:tcW w:type="dxa" w:w="23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en-US"/>
              </w:rPr>
              <w:t>Can you give out, please ?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en-US"/>
              </w:rPr>
              <w:t xml:space="preserve">Glue </w:t>
            </w:r>
            <w:r>
              <w:rPr>
                <w:b/>
                <w:lang w:val="en-US"/>
              </w:rPr>
              <w:t>worksheet 1</w:t>
            </w:r>
            <w:r>
              <w:rPr>
                <w:lang w:val="en-US"/>
              </w:rPr>
              <w:t xml:space="preserve"> in your exercise books.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en-US"/>
              </w:rPr>
              <w:t>(Lecture de la consigne)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en-US"/>
              </w:rPr>
              <w:t>What’s TRUE in French?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en-US"/>
              </w:rPr>
              <w:t>What’s FALSE in French?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en-US"/>
              </w:rPr>
              <w:t>“</w:t>
            </w:r>
            <w:r>
              <w:rPr>
                <w:lang w:val="en-US"/>
              </w:rPr>
              <w:t>city”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en-US"/>
              </w:rPr>
              <w:t>“</w:t>
            </w:r>
            <w:r>
              <w:rPr>
                <w:lang w:val="en-US"/>
              </w:rPr>
              <w:t>sneakers”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en-US"/>
              </w:rPr>
              <w:t>“</w:t>
            </w:r>
            <w:r>
              <w:rPr>
                <w:lang w:val="en-US"/>
              </w:rPr>
              <w:t>stripy”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en-US"/>
              </w:rPr>
              <w:t>“</w:t>
            </w:r>
            <w:r>
              <w:rPr>
                <w:lang w:val="en-US"/>
              </w:rPr>
              <w:t>a suit”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en-US"/>
              </w:rPr>
              <w:t>Let’s correct the exercise.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en-US"/>
              </w:rPr>
              <w:t>Let’s correct the false statements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en-US"/>
              </w:rPr>
              <w:t>Now write the answers.</w:t>
            </w:r>
          </w:p>
        </w:tc>
        <w:tc>
          <w:tcPr>
            <w:tcW w:type="dxa" w:w="23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Vrai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Faux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ville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baskets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à rayures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un costume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ind w:hanging="0" w:left="360" w:right="0"/>
              <w:contextualSpacing w:val="false"/>
            </w:pPr>
            <w:r>
              <w:rPr/>
              <w:t>1 is false.</w:t>
            </w:r>
          </w:p>
          <w:p>
            <w:pPr>
              <w:pStyle w:val="style0"/>
              <w:spacing w:after="0" w:before="0" w:line="100" w:lineRule="atLeast"/>
              <w:ind w:hanging="0" w:left="360" w:right="0"/>
              <w:contextualSpacing w:val="false"/>
            </w:pPr>
            <w:r>
              <w:rPr>
                <w:lang w:val="en-US"/>
              </w:rPr>
              <w:t>2 is true.</w:t>
            </w:r>
          </w:p>
          <w:p>
            <w:pPr>
              <w:pStyle w:val="style0"/>
              <w:spacing w:after="0" w:before="0" w:line="100" w:lineRule="atLeast"/>
              <w:ind w:hanging="0" w:left="360" w:right="0"/>
              <w:contextualSpacing w:val="false"/>
            </w:pPr>
            <w:r>
              <w:rPr>
                <w:lang w:val="en-US"/>
              </w:rPr>
              <w:t>3 is true.</w:t>
            </w:r>
          </w:p>
          <w:p>
            <w:pPr>
              <w:pStyle w:val="style0"/>
              <w:spacing w:after="0" w:before="0" w:line="100" w:lineRule="atLeast"/>
              <w:ind w:hanging="0" w:left="360" w:right="0"/>
              <w:contextualSpacing w:val="false"/>
            </w:pPr>
            <w:r>
              <w:rPr>
                <w:lang w:val="en-US"/>
              </w:rPr>
              <w:t>4 is false.</w:t>
            </w:r>
          </w:p>
          <w:p>
            <w:pPr>
              <w:pStyle w:val="style0"/>
              <w:spacing w:after="0" w:before="0" w:line="100" w:lineRule="atLeast"/>
              <w:ind w:hanging="0" w:left="360" w:right="0"/>
              <w:contextualSpacing w:val="false"/>
            </w:pPr>
            <w:r>
              <w:rPr>
                <w:lang w:val="en-US"/>
              </w:rPr>
              <w:t>5 is false.</w:t>
            </w:r>
          </w:p>
          <w:p>
            <w:pPr>
              <w:pStyle w:val="style0"/>
              <w:spacing w:after="0" w:before="0" w:line="100" w:lineRule="atLeast"/>
              <w:ind w:hanging="0" w:left="360" w:right="0"/>
              <w:contextualSpacing w:val="false"/>
            </w:pPr>
            <w:r>
              <w:rPr>
                <w:lang w:val="en-US"/>
              </w:rPr>
              <w:t>6 is false.</w:t>
            </w:r>
          </w:p>
          <w:p>
            <w:pPr>
              <w:pStyle w:val="style0"/>
              <w:spacing w:after="0" w:before="0" w:line="100" w:lineRule="atLeast"/>
              <w:ind w:hanging="0" w:left="360" w:right="0"/>
              <w:contextualSpacing w:val="false"/>
            </w:pPr>
            <w:r>
              <w:rPr>
                <w:lang w:val="en-US"/>
              </w:rPr>
              <w:t>7 is true.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en-US"/>
              </w:rPr>
              <w:t>1. Forrest Gump is the man’s name.</w:t>
            </w:r>
          </w:p>
          <w:p>
            <w:pPr>
              <w:pStyle w:val="style31"/>
              <w:spacing w:after="0" w:before="0" w:line="100" w:lineRule="atLeast"/>
              <w:ind w:hanging="0" w:left="0" w:right="0"/>
              <w:contextualSpacing w:val="false"/>
            </w:pPr>
            <w:r>
              <w:rPr>
                <w:lang w:val="en-US"/>
              </w:rPr>
              <w:t>4. He’s got short brown hair.</w:t>
            </w:r>
          </w:p>
          <w:p>
            <w:pPr>
              <w:pStyle w:val="style31"/>
              <w:spacing w:after="0" w:before="0" w:line="100" w:lineRule="atLeast"/>
              <w:ind w:hanging="0" w:left="0" w:right="0"/>
              <w:contextualSpacing w:val="false"/>
            </w:pPr>
            <w:r>
              <w:rPr>
                <w:lang w:val="en-US"/>
              </w:rPr>
              <w:t>5. He’s American.</w:t>
            </w:r>
          </w:p>
          <w:p>
            <w:pPr>
              <w:pStyle w:val="style31"/>
              <w:spacing w:after="0" w:before="0" w:line="100" w:lineRule="atLeast"/>
              <w:ind w:hanging="0" w:left="0" w:right="0"/>
              <w:contextualSpacing w:val="false"/>
            </w:pPr>
            <w:r>
              <w:rPr>
                <w:lang w:val="en-US"/>
              </w:rPr>
              <w:t>6. He’s wearing a blue and white checkered shirt.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5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lang w:val="en-US"/>
              </w:rPr>
              <w:t xml:space="preserve">Life is </w:t>
            </w:r>
            <w:r>
              <w:rPr>
                <w:b/>
                <w:u w:val="single"/>
                <w:lang w:val="en-US"/>
              </w:rPr>
              <w:t>like</w:t>
            </w:r>
            <w:r>
              <w:rPr>
                <w:b/>
                <w:lang w:val="en-US"/>
              </w:rPr>
              <w:t xml:space="preserve"> a box of chocolates</w:t>
            </w:r>
          </w:p>
          <w:p>
            <w:pPr>
              <w:pStyle w:val="style31"/>
              <w:numPr>
                <w:ilvl w:val="0"/>
                <w:numId w:val="3"/>
              </w:numPr>
              <w:spacing w:after="0" w:before="0" w:line="100" w:lineRule="atLeast"/>
              <w:contextualSpacing w:val="false"/>
            </w:pPr>
            <w:r>
              <w:rPr/>
              <w:t>Les élèves choisissent la bonne traduction de l’expression</w:t>
            </w:r>
          </w:p>
          <w:p>
            <w:pPr>
              <w:pStyle w:val="style31"/>
              <w:numPr>
                <w:ilvl w:val="0"/>
                <w:numId w:val="3"/>
              </w:numPr>
              <w:spacing w:after="0" w:before="0" w:line="100" w:lineRule="atLeast"/>
              <w:contextualSpacing w:val="false"/>
            </w:pPr>
            <w:r>
              <w:rPr/>
              <w:t>A partir des images proposées, les élèves produisent des phrases pour comparer les vêtements avec « like ».</w:t>
            </w:r>
          </w:p>
          <w:p>
            <w:pPr>
              <w:pStyle w:val="style31"/>
              <w:numPr>
                <w:ilvl w:val="0"/>
                <w:numId w:val="3"/>
              </w:numPr>
              <w:spacing w:after="0" w:before="0" w:line="100" w:lineRule="atLeast"/>
              <w:contextualSpacing w:val="false"/>
            </w:pPr>
            <w:r>
              <w:rPr/>
              <w:t>Rebrassage du genitif –‘s</w:t>
            </w:r>
          </w:p>
          <w:p>
            <w:pPr>
              <w:pStyle w:val="style31"/>
              <w:numPr>
                <w:ilvl w:val="0"/>
                <w:numId w:val="3"/>
              </w:numPr>
              <w:spacing w:after="0" w:before="0" w:line="100" w:lineRule="atLeast"/>
              <w:contextualSpacing w:val="false"/>
            </w:pPr>
            <w:r>
              <w:rPr/>
              <w:t>BE – conjugué au singulier et au pluriel.</w:t>
            </w:r>
          </w:p>
          <w:p>
            <w:pPr>
              <w:pStyle w:val="style31"/>
              <w:numPr>
                <w:ilvl w:val="0"/>
                <w:numId w:val="3"/>
              </w:numPr>
              <w:spacing w:after="0" w:before="0" w:line="100" w:lineRule="atLeast"/>
              <w:contextualSpacing w:val="false"/>
            </w:pPr>
            <w:r>
              <w:rPr/>
              <w:t>Rebrassage des adjectifs qualificatifs.</w:t>
            </w:r>
          </w:p>
          <w:p>
            <w:pPr>
              <w:pStyle w:val="style31"/>
              <w:numPr>
                <w:ilvl w:val="0"/>
                <w:numId w:val="3"/>
              </w:numPr>
              <w:spacing w:after="0" w:before="0" w:line="100" w:lineRule="atLeast"/>
              <w:contextualSpacing w:val="false"/>
            </w:pPr>
            <w:r>
              <w:rPr/>
              <w:t>Annexe 34</w:t>
            </w:r>
          </w:p>
          <w:p>
            <w:pPr>
              <w:pStyle w:val="style31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31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31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31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31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31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31"/>
              <w:spacing w:after="0" w:before="0" w:line="100" w:lineRule="atLeast"/>
              <w:contextualSpacing w:val="false"/>
            </w:pPr>
            <w:r>
              <w:rPr/>
              <w:t>Cet exercice peut être travaillé en autonomie avec une mise en commun à la fin</w:t>
            </w:r>
            <w:bookmarkStart w:id="0" w:name="_GoBack"/>
            <w:bookmarkEnd w:id="0"/>
            <w:r>
              <w:rPr/>
              <w:t>. Le professeur peut circuler dans les rangs pour aider les élèves en difficulté et ensuite les encourager à corriger l’exercice.</w:t>
            </w:r>
          </w:p>
        </w:tc>
        <w:tc>
          <w:tcPr>
            <w:tcW w:type="dxa" w:w="23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en-US"/>
              </w:rPr>
              <w:t>Life is like a box of chocolates, you never know what you are going to get.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en-US"/>
              </w:rPr>
              <w:t>What is the correct translation?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en-US"/>
              </w:rPr>
              <w:t xml:space="preserve">Glue </w:t>
            </w:r>
            <w:r>
              <w:rPr>
                <w:b/>
                <w:lang w:val="en-US"/>
              </w:rPr>
              <w:t>worksheet 2</w:t>
            </w:r>
            <w:r>
              <w:rPr>
                <w:lang w:val="en-US"/>
              </w:rPr>
              <w:t xml:space="preserve"> in your exercise books.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i/>
                <w:lang w:val="en-US"/>
              </w:rPr>
              <w:t>Listen to the example :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en-US"/>
              </w:rPr>
              <w:t>Betty’s pants are like Lisa’s because they are tight.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en-US"/>
              </w:rPr>
              <w:t>Now it’s your turn …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en-US"/>
              </w:rPr>
              <w:t>Write down the examples.</w:t>
            </w:r>
          </w:p>
        </w:tc>
        <w:tc>
          <w:tcPr>
            <w:tcW w:type="dxa" w:w="23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33"/>
              <w:spacing w:after="0" w:before="0" w:line="100" w:lineRule="atLeast"/>
              <w:contextualSpacing w:val="false"/>
            </w:pPr>
            <w:r>
              <w:rPr>
                <w:lang w:eastAsia="fr-FR"/>
              </w:rPr>
              <w:t>« La </w:t>
            </w:r>
            <w:hyperlink r:id="rId2">
              <w:r>
                <w:rPr>
                  <w:rStyle w:val="style18"/>
                  <w:rStyle w:val="style18"/>
                  <w:lang w:eastAsia="fr-FR"/>
                </w:rPr>
                <w:t>vie</w:t>
              </w:r>
            </w:hyperlink>
            <w:r>
              <w:rPr>
                <w:lang w:eastAsia="fr-FR"/>
              </w:rPr>
              <w:t xml:space="preserve"> est comme une </w:t>
            </w:r>
            <w:hyperlink r:id="rId3">
              <w:r>
                <w:rPr>
                  <w:rStyle w:val="style18"/>
                  <w:rStyle w:val="style18"/>
                  <w:lang w:eastAsia="fr-FR"/>
                </w:rPr>
                <w:t>boîte</w:t>
              </w:r>
            </w:hyperlink>
            <w:r>
              <w:rPr>
                <w:lang w:eastAsia="fr-FR"/>
              </w:rPr>
              <w:t> de </w:t>
            </w:r>
            <w:hyperlink r:id="rId4">
              <w:r>
                <w:rPr>
                  <w:rStyle w:val="style18"/>
                  <w:rStyle w:val="style18"/>
                  <w:lang w:eastAsia="fr-FR"/>
                </w:rPr>
                <w:t>chocolats</w:t>
              </w:r>
            </w:hyperlink>
            <w:r>
              <w:rPr>
                <w:lang w:eastAsia="fr-FR"/>
              </w:rPr>
              <w:t>, on ne </w:t>
            </w:r>
            <w:hyperlink r:id="rId5">
              <w:r>
                <w:rPr>
                  <w:rStyle w:val="style18"/>
                  <w:rStyle w:val="style18"/>
                  <w:lang w:eastAsia="fr-FR"/>
                </w:rPr>
                <w:t>sait</w:t>
              </w:r>
            </w:hyperlink>
            <w:r>
              <w:rPr>
                <w:lang w:eastAsia="fr-FR"/>
              </w:rPr>
              <w:t> </w:t>
            </w:r>
            <w:hyperlink r:id="rId6">
              <w:r>
                <w:rPr>
                  <w:rStyle w:val="style18"/>
                  <w:rStyle w:val="style18"/>
                  <w:lang w:eastAsia="fr-FR"/>
                </w:rPr>
                <w:t>jamais</w:t>
              </w:r>
            </w:hyperlink>
            <w:r>
              <w:rPr>
                <w:lang w:eastAsia="fr-FR"/>
              </w:rPr>
              <w:t xml:space="preserve"> sur quoi on va </w:t>
            </w:r>
            <w:hyperlink r:id="rId7">
              <w:r>
                <w:rPr>
                  <w:rStyle w:val="style18"/>
                  <w:rStyle w:val="style18"/>
                  <w:lang w:eastAsia="fr-FR"/>
                </w:rPr>
                <w:t>tomber</w:t>
              </w:r>
            </w:hyperlink>
            <w:r>
              <w:rPr>
                <w:lang w:eastAsia="fr-FR"/>
              </w:rPr>
              <w:t>.  »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 w:eastAsia="Times New Roman"/>
                <w:color w:val="000000"/>
                <w:lang w:eastAsia="fr-FR" w:val="en-US"/>
              </w:rPr>
              <w:t>Lucy's dress is like Charlotte's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 w:eastAsia="Times New Roman"/>
                <w:color w:val="000000"/>
                <w:lang w:eastAsia="fr-FR" w:val="en-US"/>
              </w:rPr>
              <w:t>because it's short.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 w:eastAsia="Times New Roman"/>
                <w:color w:val="000000"/>
                <w:lang w:eastAsia="fr-FR" w:val="en-US"/>
              </w:rPr>
              <w:t>Wendy's jacket is like Sarah's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 w:eastAsia="Times New Roman"/>
                <w:color w:val="000000"/>
                <w:lang w:eastAsia="fr-FR" w:val="en-US"/>
              </w:rPr>
              <w:t>because it's leather.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 w:eastAsia="Times New Roman"/>
                <w:color w:val="000000"/>
                <w:lang w:eastAsia="fr-FR" w:val="en-US"/>
              </w:rPr>
              <w:t>Kipper's jeans are like Austin's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 w:eastAsia="Times New Roman"/>
                <w:color w:val="000000"/>
                <w:lang w:eastAsia="fr-FR" w:val="en-US"/>
              </w:rPr>
              <w:t>because they are loose.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 w:eastAsia="Times New Roman"/>
                <w:color w:val="000000"/>
                <w:lang w:eastAsia="fr-FR" w:val="en-US"/>
              </w:rPr>
              <w:t>Peter's tee-shirt is like Brad's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 w:eastAsia="Times New Roman"/>
                <w:color w:val="000000"/>
                <w:lang w:eastAsia="fr-FR"/>
              </w:rPr>
              <w:t>because it is stripy.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5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lang w:val="en-US"/>
              </w:rPr>
              <w:t>We were like peas and carrots</w:t>
            </w:r>
          </w:p>
          <w:p>
            <w:pPr>
              <w:pStyle w:val="style31"/>
              <w:numPr>
                <w:ilvl w:val="0"/>
                <w:numId w:val="4"/>
              </w:numPr>
              <w:spacing w:after="0" w:before="0" w:line="100" w:lineRule="atLeast"/>
              <w:contextualSpacing w:val="false"/>
            </w:pPr>
            <w:r>
              <w:rPr/>
              <w:t>Scène du bus scolaire (11’43 – 14’53)</w:t>
            </w:r>
          </w:p>
          <w:p>
            <w:pPr>
              <w:pStyle w:val="style31"/>
              <w:numPr>
                <w:ilvl w:val="0"/>
                <w:numId w:val="4"/>
              </w:numPr>
              <w:spacing w:after="0" w:before="0" w:line="100" w:lineRule="atLeast"/>
              <w:contextualSpacing w:val="false"/>
            </w:pPr>
            <w:r>
              <w:rPr/>
              <w:t>Mise en situation – élucider les mots clés avec les élèves</w:t>
            </w:r>
          </w:p>
          <w:p>
            <w:pPr>
              <w:pStyle w:val="style31"/>
              <w:numPr>
                <w:ilvl w:val="0"/>
                <w:numId w:val="4"/>
              </w:numPr>
              <w:spacing w:after="0" w:before="0" w:line="100" w:lineRule="atLeast"/>
              <w:contextualSpacing w:val="false"/>
            </w:pPr>
            <w:r>
              <w:rPr/>
              <w:t>Les élèves regardent la scène, crayon à la main, afin de repérer les expressions utilisées par Forrest pour décrire Jenny.</w:t>
            </w:r>
          </w:p>
          <w:p>
            <w:pPr>
              <w:pStyle w:val="style31"/>
              <w:numPr>
                <w:ilvl w:val="0"/>
                <w:numId w:val="4"/>
              </w:numPr>
              <w:spacing w:after="0" w:before="0" w:line="100" w:lineRule="atLeast"/>
              <w:contextualSpacing w:val="false"/>
            </w:pPr>
            <w:r>
              <w:rPr/>
              <w:t>Annexe 35</w:t>
            </w:r>
          </w:p>
        </w:tc>
        <w:tc>
          <w:tcPr>
            <w:tcW w:type="dxa" w:w="23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en-US"/>
              </w:rPr>
              <w:t>(lecture de la consigne)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en-US"/>
              </w:rPr>
              <w:t>flashback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en-US"/>
              </w:rPr>
              <w:t>school bus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en-US"/>
              </w:rPr>
              <w:t>first time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en-US"/>
              </w:rPr>
              <w:t>difficult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en-US"/>
              </w:rPr>
              <w:t>disabled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en-US"/>
              </w:rPr>
              <w:t>want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en-US"/>
              </w:rPr>
              <w:t>friend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en-US"/>
              </w:rPr>
              <w:t>except for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en-US"/>
              </w:rPr>
              <w:t>(lecture des réponses possibles)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en-US"/>
              </w:rPr>
              <w:t>Watch the scene and circle the correct answers.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en-US"/>
              </w:rPr>
              <w:t xml:space="preserve">What did you understand?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en-US"/>
              </w:rPr>
              <w:t>Make sentences.</w:t>
            </w:r>
          </w:p>
        </w:tc>
        <w:tc>
          <w:tcPr>
            <w:tcW w:type="dxa" w:w="23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retour en arrière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bus scolaire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première fois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en-US"/>
              </w:rPr>
              <w:t>difficile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en-US"/>
              </w:rPr>
              <w:t>handicapé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en-US"/>
              </w:rPr>
              <w:t>vouloir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en-US"/>
              </w:rPr>
              <w:t>ami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en-US"/>
              </w:rPr>
              <w:t>sauf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en-US"/>
              </w:rPr>
              <w:t>She is so beautiful.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en-US"/>
              </w:rPr>
              <w:t>She is like an angel.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en-US"/>
              </w:rPr>
              <w:t>She has got the prettiest face.</w:t>
            </w:r>
          </w:p>
        </w:tc>
      </w:tr>
      <w:tr>
        <w:trPr>
          <w:cantSplit w:val="false"/>
        </w:trPr>
        <w:tc>
          <w:tcPr>
            <w:tcW w:type="dxa" w:w="45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lang w:val="en-US"/>
              </w:rPr>
              <w:t>Devoirs</w:t>
            </w:r>
          </w:p>
          <w:p>
            <w:pPr>
              <w:pStyle w:val="style31"/>
              <w:numPr>
                <w:ilvl w:val="0"/>
                <w:numId w:val="5"/>
              </w:numPr>
              <w:spacing w:after="0" w:before="0" w:line="100" w:lineRule="atLeast"/>
              <w:contextualSpacing w:val="false"/>
            </w:pPr>
            <w:r>
              <w:rPr/>
              <w:t>Exercice qui permet de faire des négations avec « like »</w:t>
            </w:r>
          </w:p>
          <w:p>
            <w:pPr>
              <w:pStyle w:val="style31"/>
              <w:numPr>
                <w:ilvl w:val="0"/>
                <w:numId w:val="5"/>
              </w:numPr>
              <w:spacing w:after="0" w:before="0" w:line="100" w:lineRule="atLeast"/>
              <w:contextualSpacing w:val="false"/>
            </w:pPr>
            <w:r>
              <w:rPr/>
              <w:t>Réactiver l’emploi de « like » pour comparer.</w:t>
            </w:r>
          </w:p>
          <w:p>
            <w:pPr>
              <w:pStyle w:val="style31"/>
              <w:numPr>
                <w:ilvl w:val="0"/>
                <w:numId w:val="5"/>
              </w:numPr>
              <w:spacing w:after="0" w:before="0" w:line="100" w:lineRule="atLeast"/>
              <w:contextualSpacing w:val="false"/>
            </w:pPr>
            <w:r>
              <w:rPr/>
              <w:t>Réactiver le comparatif</w:t>
            </w:r>
          </w:p>
          <w:p>
            <w:pPr>
              <w:pStyle w:val="style31"/>
              <w:numPr>
                <w:ilvl w:val="0"/>
                <w:numId w:val="5"/>
              </w:numPr>
              <w:spacing w:after="0" w:before="0" w:line="100" w:lineRule="atLeast"/>
              <w:contextualSpacing w:val="false"/>
            </w:pPr>
            <w:r>
              <w:rPr/>
              <w:t>Rebrasser le vocabulaire des vêtements.</w:t>
            </w:r>
          </w:p>
          <w:p>
            <w:pPr>
              <w:pStyle w:val="style31"/>
              <w:numPr>
                <w:ilvl w:val="0"/>
                <w:numId w:val="5"/>
              </w:numPr>
              <w:spacing w:after="0" w:before="0" w:line="100" w:lineRule="atLeast"/>
              <w:contextualSpacing w:val="false"/>
            </w:pPr>
            <w:r>
              <w:rPr/>
              <w:t>Annexe 36</w:t>
            </w:r>
          </w:p>
        </w:tc>
        <w:tc>
          <w:tcPr>
            <w:tcW w:type="dxa" w:w="23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en-US"/>
              </w:rPr>
              <w:t>Get out your homework diaries.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en-US"/>
              </w:rPr>
              <w:t>For Friday 18</w:t>
            </w:r>
            <w:r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October: complete the sentences on the worksheet.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en-US"/>
              </w:rPr>
              <w:t>Make negative sentences.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en-US"/>
              </w:rPr>
              <w:t>Use the comparative.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lang w:val="en-US"/>
              </w:rPr>
              <w:t>Look at the example.</w:t>
            </w:r>
          </w:p>
        </w:tc>
        <w:tc>
          <w:tcPr>
            <w:tcW w:type="dxa" w:w="23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rFonts w:ascii="Cambria" w:hAnsi="Cambria"/>
        </w:rPr>
        <w:t>Sarah Buré – Collège Cassin, 25110 Baume les Dames – Septembre 2013</w:t>
      </w:r>
    </w:p>
    <w:p>
      <w:pPr>
        <w:pStyle w:val="style0"/>
        <w:spacing w:after="200" w:before="0"/>
        <w:contextualSpacing w:val="false"/>
        <w:jc w:val="center"/>
      </w:pPr>
      <w:r>
        <w:rPr>
          <w:rFonts w:ascii="Cambria" w:hAnsi="Cambria"/>
        </w:rPr>
        <w:drawing>
          <wp:inline distB="0" distL="0" distR="0" distT="0">
            <wp:extent cx="838200" cy="295275"/>
            <wp:effectExtent b="0" l="0" r="0" t="0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</w:rPr>
        <w:br/>
        <w:t xml:space="preserve">Ce(tte) œuvre est mise à disposition selon les termes de la </w:t>
      </w:r>
      <w:hyperlink r:id="rId9">
        <w:r>
          <w:rPr>
            <w:rStyle w:val="style18"/>
            <w:rFonts w:ascii="Cambria" w:hAnsi="Cambria"/>
          </w:rPr>
          <w:t>Licence Creative Commons Attribution - Partage dans les Mêmes Conditions 3.0 non transposé</w:t>
        </w:r>
      </w:hyperlink>
      <w:r>
        <w:rPr>
          <w:rFonts w:ascii="Cambria" w:hAnsi="Cambria"/>
        </w:rPr>
        <w:t xml:space="preserve">. </w:t>
      </w:r>
    </w:p>
    <w:sectPr>
      <w:headerReference r:id="rId10" w:type="default"/>
      <w:type w:val="nextPage"/>
      <w:pgSz w:h="16838" w:w="11906"/>
      <w:pgMar w:bottom="1417" w:footer="0" w:gutter="0" w:header="708" w:left="1417" w:right="1417" w:top="1417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4"/>
    </w:pPr>
    <w:r>
      <w:rPr>
        <w:rFonts w:ascii="Cambria" w:cs="" w:hAnsi="Cambria"/>
        <w:color w:val="4F81BD"/>
        <w:sz w:val="24"/>
      </w:rPr>
      <w:t>Séance détaillée</w:t>
      <w:tab/>
      <w:t>17 octobre 2013</w:t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fr-FR"/>
    </w:rPr>
  </w:style>
  <w:style w:styleId="style1" w:type="paragraph">
    <w:name w:val="Titre 1"/>
    <w:basedOn w:val="style0"/>
    <w:next w:val="style1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b/>
      <w:bCs/>
      <w:sz w:val="48"/>
      <w:szCs w:val="48"/>
      <w:lang w:eastAsia="fr-FR"/>
    </w:rPr>
  </w:style>
  <w:style w:styleId="style15" w:type="character">
    <w:name w:val="Default Paragraph Font"/>
    <w:next w:val="style15"/>
    <w:rPr/>
  </w:style>
  <w:style w:styleId="style16" w:type="character">
    <w:name w:val="Titre 1 Car"/>
    <w:basedOn w:val="style15"/>
    <w:next w:val="style16"/>
    <w:rPr>
      <w:rFonts w:ascii="Times New Roman" w:cs="Times New Roman" w:eastAsia="Times New Roman" w:hAnsi="Times New Roman"/>
      <w:b/>
      <w:bCs/>
      <w:sz w:val="48"/>
      <w:szCs w:val="48"/>
      <w:lang w:eastAsia="fr-FR"/>
    </w:rPr>
  </w:style>
  <w:style w:styleId="style17" w:type="character">
    <w:name w:val="apple-converted-space"/>
    <w:basedOn w:val="style15"/>
    <w:next w:val="style17"/>
    <w:rPr/>
  </w:style>
  <w:style w:styleId="style18" w:type="character">
    <w:name w:val="Lien Internet"/>
    <w:basedOn w:val="style15"/>
    <w:next w:val="style18"/>
    <w:rPr>
      <w:color w:val="0000FF"/>
      <w:u w:val="single"/>
      <w:lang w:bidi="zxx-" w:eastAsia="zxx-" w:val="zxx-"/>
    </w:rPr>
  </w:style>
  <w:style w:styleId="style19" w:type="character">
    <w:name w:val="En-tête Car"/>
    <w:basedOn w:val="style15"/>
    <w:next w:val="style19"/>
    <w:rPr/>
  </w:style>
  <w:style w:styleId="style20" w:type="character">
    <w:name w:val="Pied de page Car"/>
    <w:basedOn w:val="style15"/>
    <w:next w:val="style20"/>
    <w:rPr/>
  </w:style>
  <w:style w:styleId="style21" w:type="character">
    <w:name w:val="Texte de bulles Car"/>
    <w:basedOn w:val="style15"/>
    <w:next w:val="style21"/>
    <w:rPr>
      <w:rFonts w:ascii="Tahoma" w:cs="Tahoma" w:hAnsi="Tahoma"/>
      <w:sz w:val="16"/>
      <w:szCs w:val="16"/>
    </w:rPr>
  </w:style>
  <w:style w:styleId="style22" w:type="character">
    <w:name w:val="ListLabel 1"/>
    <w:next w:val="style22"/>
    <w:rPr>
      <w:rFonts w:cs="Courier New"/>
    </w:rPr>
  </w:style>
  <w:style w:styleId="style23" w:type="character">
    <w:name w:val="ListLabel 2"/>
    <w:next w:val="style23"/>
    <w:rPr>
      <w:rFonts w:cs="Symbol"/>
    </w:rPr>
  </w:style>
  <w:style w:styleId="style24" w:type="character">
    <w:name w:val="ListLabel 3"/>
    <w:next w:val="style24"/>
    <w:rPr>
      <w:rFonts w:cs="Courier New"/>
    </w:rPr>
  </w:style>
  <w:style w:styleId="style25" w:type="character">
    <w:name w:val="ListLabel 4"/>
    <w:next w:val="style25"/>
    <w:rPr>
      <w:rFonts w:cs="Wingdings"/>
    </w:rPr>
  </w:style>
  <w:style w:styleId="style26" w:type="paragraph">
    <w:name w:val="Titre"/>
    <w:basedOn w:val="style0"/>
    <w:next w:val="style2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7" w:type="paragraph">
    <w:name w:val="Corps de texte"/>
    <w:basedOn w:val="style0"/>
    <w:next w:val="style27"/>
    <w:pPr>
      <w:spacing w:after="120" w:before="0"/>
      <w:contextualSpacing w:val="false"/>
    </w:pPr>
    <w:rPr/>
  </w:style>
  <w:style w:styleId="style28" w:type="paragraph">
    <w:name w:val="Liste"/>
    <w:basedOn w:val="style27"/>
    <w:next w:val="style28"/>
    <w:pPr/>
    <w:rPr>
      <w:rFonts w:cs="Mangal"/>
    </w:rPr>
  </w:style>
  <w:style w:styleId="style29" w:type="paragraph">
    <w:name w:val="Légende"/>
    <w:basedOn w:val="style0"/>
    <w:next w:val="style2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0" w:type="paragraph">
    <w:name w:val="Index"/>
    <w:basedOn w:val="style0"/>
    <w:next w:val="style30"/>
    <w:pPr>
      <w:suppressLineNumbers/>
    </w:pPr>
    <w:rPr>
      <w:rFonts w:cs="Mangal"/>
    </w:rPr>
  </w:style>
  <w:style w:styleId="style31" w:type="paragraph">
    <w:name w:val="List Paragraph"/>
    <w:basedOn w:val="style0"/>
    <w:next w:val="style31"/>
    <w:pPr>
      <w:spacing w:after="200" w:before="0"/>
      <w:ind w:hanging="0" w:left="720" w:right="0"/>
      <w:contextualSpacing/>
    </w:pPr>
    <w:rPr/>
  </w:style>
  <w:style w:styleId="style32" w:type="paragraph">
    <w:name w:val="Normal (Web)"/>
    <w:basedOn w:val="style0"/>
    <w:next w:val="style32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fr-FR"/>
    </w:rPr>
  </w:style>
  <w:style w:styleId="style33" w:type="paragraph">
    <w:name w:val="No Spacing"/>
    <w:next w:val="style33"/>
    <w:pPr>
      <w:widowControl/>
      <w:suppressAutoHyphens w:val="true"/>
      <w:spacing w:after="0" w:before="0" w:line="100" w:lineRule="atLeast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fr-FR"/>
    </w:rPr>
  </w:style>
  <w:style w:styleId="style34" w:type="paragraph">
    <w:name w:val="En-tête"/>
    <w:basedOn w:val="style0"/>
    <w:next w:val="style34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35" w:type="paragraph">
    <w:name w:val="Pied de page"/>
    <w:basedOn w:val="style0"/>
    <w:next w:val="style35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36" w:type="paragraph">
    <w:name w:val="Balloon Text"/>
    <w:basedOn w:val="style0"/>
    <w:next w:val="style36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evene.fr/citations/mot.php?mot=vie" TargetMode="External"/><Relationship Id="rId3" Type="http://schemas.openxmlformats.org/officeDocument/2006/relationships/hyperlink" Target="http://www.evene.fr/citations/mot.php?mot=boite" TargetMode="External"/><Relationship Id="rId4" Type="http://schemas.openxmlformats.org/officeDocument/2006/relationships/hyperlink" Target="http://www.evene.fr/citations/mot.php?mot=chocolats" TargetMode="External"/><Relationship Id="rId5" Type="http://schemas.openxmlformats.org/officeDocument/2006/relationships/hyperlink" Target="http://www.evene.fr/citations/mot.php?mot=sait" TargetMode="External"/><Relationship Id="rId6" Type="http://schemas.openxmlformats.org/officeDocument/2006/relationships/hyperlink" Target="http://www.evene.fr/citations/mot.php?mot=jamais" TargetMode="External"/><Relationship Id="rId7" Type="http://schemas.openxmlformats.org/officeDocument/2006/relationships/hyperlink" Target="http://www.evene.fr/citations/mot.php?mot=tomber" TargetMode="External"/><Relationship Id="rId8" Type="http://schemas.openxmlformats.org/officeDocument/2006/relationships/image" Target="media/image44.png"/><Relationship Id="rId9" Type="http://schemas.openxmlformats.org/officeDocument/2006/relationships/hyperlink" Target="http://creativecommons.org/licenses/by-sa/3.0/deed.fr" TargetMode="External"/><Relationship Id="rId10" Type="http://schemas.openxmlformats.org/officeDocument/2006/relationships/header" Target="header1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2013-10-13T09:05:00.00Z</dcterms:created>
  <dc:creator>Sarah</dc:creator>
  <cp:lastModifiedBy>Sarah</cp:lastModifiedBy>
  <dcterms:modified xsi:type="dcterms:W3CDTF">2013-11-06T20:47:00.00Z</dcterms:modified>
  <cp:revision>22</cp:revision>
  <dc:title>Séance détaillée</dc:title>
</cp:coreProperties>
</file>